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Metal or Nonmetal (circle one)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Bohr Model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Ground state electron configuration 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Excited state electron configuration  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340"/>
        <w:gridCol w:w="2340"/>
        <w:gridCol w:w="2340"/>
        <w:gridCol w:w="234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Neutral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Ion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Isotope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Number of protons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Number of electrons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Number of neutrons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Isotope notation = 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Description: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Image:(may be placed on back if needed)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Metal or Nonmetal (circle one)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Bohr Model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Ground state electron configuration ___________________________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Excited state electron configuration  ___________________________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340"/>
        <w:gridCol w:w="2340"/>
        <w:gridCol w:w="2340"/>
        <w:gridCol w:w="234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Neutral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Ion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Isotope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Number of protons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Number of electrons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Number of neutrons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Isotope notation = ______________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Description: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Image:(may be placed on back if needed)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0" w:line="276" w:before="0"/>
      <w:ind w:left="0" w:firstLine="0" w:right="0"/>
      <w:contextualSpacing w:val="1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periodic table project answer sheets.docx</dc:title>
</cp:coreProperties>
</file>